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D32643">
        <w:rPr>
          <w:rFonts w:ascii="Times New Roman" w:hAnsi="Times New Roman" w:cs="Times New Roman"/>
          <w:b/>
          <w:bCs/>
          <w:color w:val="FFFFFF"/>
          <w:sz w:val="24"/>
          <w:szCs w:val="24"/>
        </w:rPr>
        <w:t>PKM-</w:t>
      </w:r>
      <w:proofErr w:type="spellStart"/>
      <w:r w:rsidRPr="00D32643">
        <w:rPr>
          <w:rFonts w:ascii="Times New Roman" w:hAnsi="Times New Roman" w:cs="Times New Roman"/>
          <w:b/>
          <w:bCs/>
          <w:color w:val="FFFFFF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FFFFFF"/>
          <w:sz w:val="24"/>
          <w:szCs w:val="24"/>
        </w:rPr>
        <w:t>Tertulis</w:t>
      </w:r>
      <w:proofErr w:type="spellEnd"/>
      <w:r w:rsidRPr="00D32643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(PKM-GT)</w:t>
      </w:r>
    </w:p>
    <w:p w:rsidR="00C36C28" w:rsidRPr="00D32643" w:rsidRDefault="00C36C28" w:rsidP="00D326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Penjelasan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Umum</w:t>
      </w:r>
      <w:proofErr w:type="spellEnd"/>
    </w:p>
    <w:p w:rsidR="006A7DB6" w:rsidRPr="00D32643" w:rsidRDefault="00C36C28" w:rsidP="00D3264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Program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Kreativitas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Mahasiswa-Gagasan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(PKM-GT)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merupakan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komponen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utama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merupakan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jelmaan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logis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Kompetisi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(KKTM)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setelah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diintegrasikan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program PKM. 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Bergabungnya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KKTM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memberi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konsekuensi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terselenggaranya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jenjang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kompetisi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antar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wilayah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sebagaimana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terjadi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sebelumnya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Demikian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pula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pembidangan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KKTM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diklasifikasikan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secara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spesifik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lingkungan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hidup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INTIM, IPA, IPS,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Pendidikan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Seni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ditiadakan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Meskipun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demikian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reviewer PKM-GT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akan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dibagi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menurut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ilmu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(IPA/IPS/PENDIDIKAN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SENI)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sistem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kejuaraan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tetap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tanpa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mempertimbangkan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ilmu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Oleh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karena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fokus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perhatian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program PKM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adalah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kreativitas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sehingga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pembatasanpembatasan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dasar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tema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ataupun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keilmuan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menjadi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signifikan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C36C28" w:rsidRPr="00D32643" w:rsidRDefault="00C36C28" w:rsidP="00D32643">
      <w:pPr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PKM-GT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merupakan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wahana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berlatih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menuliskan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ide-ide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kreatif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respons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intelektual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persoalan-persoalan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aktual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dihadapi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masyarakat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Ide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tersebut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seyogyanya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unik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kreatif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bermanfaat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sehingga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idealisasi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kampus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pusat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solusi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menjadi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kenyataan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intelektual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muda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umumnya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cenderung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pandai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mengungkapkan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fakta-fakta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sosial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namun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melalui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PKM-GT, level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nalar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dituntut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sampai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sebatas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mengekspos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fakta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tetapi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justru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harus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mampu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memberi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menawarkan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solusi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ditampilkan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PIMNAS,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tertib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segala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sesuatu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terkait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persyaratan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presentasi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diatur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tersend</w:t>
      </w:r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>iri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>di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>Pedoman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PIMNAS 2013</w:t>
      </w:r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C36C28" w:rsidRPr="00D32643" w:rsidRDefault="00C36C28" w:rsidP="00D326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Persyaratan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Administratif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Pengusul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diharuskan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sistematika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sesuai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kriteria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berikut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C36C28" w:rsidRPr="00D32643" w:rsidRDefault="00C36C28" w:rsidP="00D326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Peserta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adalah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kelompok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aktif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color w:val="231F20"/>
          <w:sz w:val="24"/>
          <w:szCs w:val="24"/>
        </w:rPr>
        <w:t>program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pendidikan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S1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Diploma.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pengusul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berasal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program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studi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</w:t>
      </w:r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berbeda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program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studi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sama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tergantung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kegiatan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telah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selesai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dilaksanakan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namun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masih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perguruan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tinggi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lastRenderedPageBreak/>
        <w:t>sama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Keanggotaan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siswa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disarankan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berasal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minimal 2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dua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angkatan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berbeda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A22C7A" w:rsidRDefault="00C36C28" w:rsidP="00A22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Seorang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diperkenankan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masuk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ke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kelompok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pengusul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PKM-GT yang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berbeda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lebih</w:t>
      </w:r>
      <w:proofErr w:type="spellEnd"/>
      <w:r w:rsidR="00A22C7A"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kelompok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PKM-GT). </w:t>
      </w:r>
      <w:proofErr w:type="gram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Hal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ini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didasarkan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pada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kenyataan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bahwa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artikel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PKM-GT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ditulis</w:t>
      </w:r>
      <w:proofErr w:type="spellEnd"/>
      <w:r w:rsidR="001420AA"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berbagai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sumber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informasi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inspirasi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Meskipun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demikian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mengingat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alokasi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waktu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yang</w:t>
      </w:r>
      <w:r w:rsidR="001420AA"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terbatas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harapan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terjadinya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penyebaran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dana</w:t>
      </w:r>
      <w:proofErr w:type="spellEnd"/>
      <w:proofErr w:type="gram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secara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seimbang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terlibatnya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sebanyak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mungkin</w:t>
      </w:r>
      <w:proofErr w:type="spellEnd"/>
      <w:r w:rsidR="001420AA"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maka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seorang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hanya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dibenarkan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mengirimkan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sebanyak-banyaknya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2 (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dua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1420AA"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artikel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PKM-GT,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ketua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anggota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kedua-duanya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anggota</w:t>
      </w:r>
      <w:proofErr w:type="spellEnd"/>
      <w:r w:rsidR="001420AA" w:rsidRPr="00A22C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22C7A">
        <w:rPr>
          <w:rFonts w:ascii="Times New Roman" w:hAnsi="Times New Roman" w:cs="Times New Roman"/>
          <w:color w:val="231F20"/>
          <w:sz w:val="24"/>
          <w:szCs w:val="24"/>
        </w:rPr>
        <w:t>kelompok</w:t>
      </w:r>
      <w:proofErr w:type="spellEnd"/>
      <w:r w:rsidRPr="00A22C7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Seorang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dosen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diperkenankan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membimbing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lebih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kelompok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pengusul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jumlah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maksimal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5 (</w:t>
      </w:r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lima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kelompok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Artikel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dikirim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bentuk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soft copy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secara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on-line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format PDF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ukuran</w:t>
      </w:r>
      <w:proofErr w:type="spellEnd"/>
      <w:r w:rsidR="001420AA"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file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maksimum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5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MByte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1420AA" w:rsidRPr="00D32643" w:rsidRDefault="001420AA" w:rsidP="00D32643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Tahap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Pengusulan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Sifat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Isi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Tulisan</w:t>
      </w:r>
      <w:proofErr w:type="spellEnd"/>
    </w:p>
    <w:p w:rsidR="001420AA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Sifat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harus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memenuhi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syarat-syarat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berikut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C36C28" w:rsidRPr="00D32643" w:rsidRDefault="00C36C28" w:rsidP="00D326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Kreatif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Objektif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630" w:hanging="27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a.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kreatif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menawarkan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solusi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suatu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permasalahan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berkembang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masyarakat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b.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bersifat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emosional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subjektif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c.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didukung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data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informasi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terpercaya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d.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Bersifat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asli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jiplakan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menjauhi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duplikasi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2.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Logis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Sistematis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Tiap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langkah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dirancang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secara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sistematis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runtut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dasarnya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ilmiah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memuat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unsur-unsur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identifikasi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masalah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analisissintesis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kesimpulan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sedapat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mungkin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memuat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saran-saran.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3.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berdasarkan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telaah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pustaka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fiksi-sains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4.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Materi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270" w:firstLine="45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lastRenderedPageBreak/>
        <w:t>Materi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harus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sejalan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ilmu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ditekuni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para</w:t>
      </w:r>
      <w:proofErr w:type="spellEnd"/>
      <w:r w:rsidR="0014573B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Kesempatan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diberikan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kepada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memiliki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ide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kreatif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mampu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menuangkannya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bentuk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walaupun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bersangkutan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sedang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belajar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secara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formal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tersebut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Materi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merupakan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isu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mutakhir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aktual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C36C28" w:rsidRPr="00D32643" w:rsidRDefault="00C36C28" w:rsidP="00D326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Petunjuk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Penulisan</w:t>
      </w:r>
      <w:proofErr w:type="spellEnd"/>
    </w:p>
    <w:p w:rsidR="00E53C1A" w:rsidRPr="00AF7FE4" w:rsidRDefault="00C36C28" w:rsidP="00E53C1A">
      <w:pPr>
        <w:pStyle w:val="ListParagraph"/>
        <w:jc w:val="both"/>
        <w:rPr>
          <w:b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Petunjuk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pengetikan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bahasa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digunakan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format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halaman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kulit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muka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format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halaman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pengesahan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ketentuan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ditetapkan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Jumlah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halaman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artikel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ditetapkan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sebanyak-banyaknya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15 (lima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belas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halaman</w:t>
      </w:r>
      <w:proofErr w:type="spellEnd"/>
      <w:r w:rsidR="001420AA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termasuk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pustaka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lampiran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jika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diperlukan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="00E53C1A" w:rsidRPr="00E53C1A">
        <w:rPr>
          <w:b/>
          <w:sz w:val="24"/>
          <w:szCs w:val="24"/>
        </w:rPr>
        <w:t xml:space="preserve"> </w:t>
      </w:r>
      <w:r w:rsidR="00E53C1A" w:rsidRPr="005C1EEC">
        <w:rPr>
          <w:b/>
          <w:sz w:val="24"/>
          <w:szCs w:val="24"/>
        </w:rPr>
        <w:t xml:space="preserve">Tata </w:t>
      </w:r>
      <w:proofErr w:type="spellStart"/>
      <w:r w:rsidR="00E53C1A" w:rsidRPr="005C1EEC">
        <w:rPr>
          <w:b/>
          <w:sz w:val="24"/>
          <w:szCs w:val="24"/>
        </w:rPr>
        <w:t>Bahasa</w:t>
      </w:r>
      <w:proofErr w:type="spellEnd"/>
      <w:r w:rsidR="00E53C1A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Naskah</w:t>
      </w:r>
      <w:proofErr w:type="spell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tulisan</w:t>
      </w:r>
      <w:proofErr w:type="spell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>
        <w:rPr>
          <w:b/>
          <w:sz w:val="24"/>
          <w:szCs w:val="24"/>
        </w:rPr>
        <w:t>Maks</w:t>
      </w:r>
      <w:proofErr w:type="spellEnd"/>
      <w:r w:rsidR="00E53C1A" w:rsidRPr="00AF7FE4">
        <w:rPr>
          <w:b/>
          <w:sz w:val="24"/>
          <w:szCs w:val="24"/>
        </w:rPr>
        <w:t xml:space="preserve"> 15 </w:t>
      </w:r>
      <w:proofErr w:type="spellStart"/>
      <w:r w:rsidR="00E53C1A" w:rsidRPr="00AF7FE4">
        <w:rPr>
          <w:b/>
          <w:sz w:val="24"/>
          <w:szCs w:val="24"/>
        </w:rPr>
        <w:t>halaman</w:t>
      </w:r>
      <w:proofErr w:type="spellEnd"/>
      <w:r w:rsidR="00E53C1A" w:rsidRPr="00AF7FE4">
        <w:rPr>
          <w:b/>
          <w:sz w:val="24"/>
          <w:szCs w:val="24"/>
        </w:rPr>
        <w:t xml:space="preserve">, </w:t>
      </w:r>
      <w:proofErr w:type="spellStart"/>
      <w:r w:rsidR="00E53C1A" w:rsidRPr="00AF7FE4">
        <w:rPr>
          <w:b/>
          <w:sz w:val="24"/>
          <w:szCs w:val="24"/>
        </w:rPr>
        <w:t>tulisan</w:t>
      </w:r>
      <w:proofErr w:type="spell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dengan</w:t>
      </w:r>
      <w:proofErr w:type="spell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huruf</w:t>
      </w:r>
      <w:proofErr w:type="spellEnd"/>
      <w:r w:rsidR="00E53C1A" w:rsidRPr="00AF7FE4">
        <w:rPr>
          <w:b/>
          <w:sz w:val="24"/>
          <w:szCs w:val="24"/>
        </w:rPr>
        <w:t xml:space="preserve"> Time New Roman </w:t>
      </w:r>
      <w:proofErr w:type="gramStart"/>
      <w:r w:rsidR="00E53C1A" w:rsidRPr="00AF7FE4">
        <w:rPr>
          <w:b/>
          <w:sz w:val="24"/>
          <w:szCs w:val="24"/>
        </w:rPr>
        <w:t xml:space="preserve">Font </w:t>
      </w:r>
      <w:r w:rsidR="00E53C1A">
        <w:rPr>
          <w:b/>
          <w:sz w:val="24"/>
          <w:szCs w:val="24"/>
        </w:rPr>
        <w:t xml:space="preserve"> </w:t>
      </w:r>
      <w:r w:rsidR="00E53C1A" w:rsidRPr="00AF7FE4">
        <w:rPr>
          <w:b/>
          <w:sz w:val="24"/>
          <w:szCs w:val="24"/>
        </w:rPr>
        <w:t>12</w:t>
      </w:r>
      <w:proofErr w:type="gram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pada</w:t>
      </w:r>
      <w:proofErr w:type="spell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kertas</w:t>
      </w:r>
      <w:proofErr w:type="spell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ukuran</w:t>
      </w:r>
      <w:proofErr w:type="spellEnd"/>
      <w:r w:rsidR="00E53C1A" w:rsidRPr="00AF7FE4">
        <w:rPr>
          <w:b/>
          <w:sz w:val="24"/>
          <w:szCs w:val="24"/>
        </w:rPr>
        <w:t xml:space="preserve"> A4 </w:t>
      </w:r>
      <w:proofErr w:type="spellStart"/>
      <w:r w:rsidR="00E53C1A" w:rsidRPr="00AF7FE4">
        <w:rPr>
          <w:b/>
          <w:sz w:val="24"/>
          <w:szCs w:val="24"/>
        </w:rPr>
        <w:t>dengan</w:t>
      </w:r>
      <w:proofErr w:type="spellEnd"/>
      <w:r w:rsidR="00E53C1A" w:rsidRPr="00AF7FE4">
        <w:rPr>
          <w:b/>
          <w:sz w:val="24"/>
          <w:szCs w:val="24"/>
        </w:rPr>
        <w:t xml:space="preserve"> </w:t>
      </w:r>
      <w:proofErr w:type="spellStart"/>
      <w:r w:rsidR="00E53C1A" w:rsidRPr="00AF7FE4">
        <w:rPr>
          <w:b/>
          <w:sz w:val="24"/>
          <w:szCs w:val="24"/>
        </w:rPr>
        <w:t>spasi</w:t>
      </w:r>
      <w:proofErr w:type="spellEnd"/>
      <w:r w:rsidR="00E53C1A" w:rsidRPr="00AF7FE4">
        <w:rPr>
          <w:b/>
          <w:sz w:val="24"/>
          <w:szCs w:val="24"/>
        </w:rPr>
        <w:t xml:space="preserve"> 1,5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8"/>
          <w:szCs w:val="24"/>
        </w:rPr>
      </w:pPr>
      <w:r w:rsidRPr="00D32643">
        <w:rPr>
          <w:rFonts w:ascii="Times New Roman" w:hAnsi="Times New Roman" w:cs="Times New Roman"/>
          <w:b/>
          <w:bCs/>
          <w:color w:val="231F20"/>
          <w:sz w:val="28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8"/>
          <w:szCs w:val="24"/>
        </w:rPr>
        <w:t>Sistematika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8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8"/>
          <w:szCs w:val="24"/>
        </w:rPr>
        <w:t>Penulisan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Sistematika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hendaknya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rancangan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teratur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berikut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1.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Awal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Halaman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Kulit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Muka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Judul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diketik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huruf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besar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hendaknya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ekspresif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sesuai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masalah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tidak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membuka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peluang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penafsiran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ganda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Nama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nomor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induk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mahasiswa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jelas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Perguruan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tinggi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asal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jelas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Tahun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penulisan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Halaman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Pengesahan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Lembar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pengesahan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memuat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judul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nama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nomor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induk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Lembar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pengesahan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ditandatangani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Dosen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Pembimbing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Pembantu</w:t>
      </w:r>
      <w:proofErr w:type="spellEnd"/>
      <w:r w:rsidR="0014573B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Rektor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Ketua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Direktur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Bidang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Kemahasiswaan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lengkap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stempel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perguruantinggi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Default="00C36C28" w:rsidP="00D3264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Lembar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pengesahan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diberi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tanggal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sesuai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tanggal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pengesahan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32643" w:rsidRPr="00D32643" w:rsidRDefault="00D32643" w:rsidP="00D32643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36C28" w:rsidRPr="00D32643" w:rsidRDefault="00C36C28" w:rsidP="00D326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Pengantar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lain</w:t>
      </w:r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diperlukan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seperti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gambar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tabel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="0014573B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lampiran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lastRenderedPageBreak/>
        <w:t>Ringkasan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abstrak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disusun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maksimum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1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halaman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mencerminkan</w:t>
      </w:r>
      <w:proofErr w:type="spellEnd"/>
      <w:r w:rsidR="0014573B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keseluruhan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mulai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belakang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tujuan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landasan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teori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</w:t>
      </w:r>
      <w:r w:rsidR="0014573B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mendukung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metoda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pembahasan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kesimpulan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rekomendasi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4573B" w:rsidRPr="00D32643" w:rsidRDefault="0014573B" w:rsidP="00D3264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36C28" w:rsidRPr="00D32643" w:rsidRDefault="00C36C28" w:rsidP="00D326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Inti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a.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Pendahuluan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Pendahuluan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hal-hal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berikut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C36C28" w:rsidRPr="00D32643" w:rsidRDefault="00C36C28" w:rsidP="00D3264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belakang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uraian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tentang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alasan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mengangkat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menjadi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</w:t>
      </w:r>
      <w:proofErr w:type="spellEnd"/>
      <w:r w:rsidR="0014573B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dilengkapi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data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informasi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mendukung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),</w:t>
      </w:r>
    </w:p>
    <w:p w:rsidR="00C36C28" w:rsidRPr="00D32643" w:rsidRDefault="00C36C28" w:rsidP="00D3264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tujuan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manfaat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ingin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dicapai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uraikan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tentang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C36C28" w:rsidRPr="00D32643" w:rsidRDefault="00C36C28" w:rsidP="00D326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Kondisi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kekinian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pencetus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diperoleh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bahan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bacaan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wawancara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observasi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imajinasi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relevan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),</w:t>
      </w:r>
    </w:p>
    <w:p w:rsidR="00C36C28" w:rsidRPr="00D32643" w:rsidRDefault="00C36C28" w:rsidP="00D326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Solusi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pernah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ditawarkan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diterapkan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sebelumnya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memperbaiki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keadaan</w:t>
      </w:r>
      <w:proofErr w:type="spellEnd"/>
      <w:r w:rsidR="00A615E2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pencetus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Seberapa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jauh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kondisi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kekinian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pencetus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diperbaiki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melalui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="00A615E2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diajukan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Pihak-pihak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dipertimbangkan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membantu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mengimplementasikan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="00A615E2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uraian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kontribusi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masing-masingnya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Langkah-langkah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strategis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harus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mengimplementasikan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="00A615E2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sehingga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tujuan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perbaikan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diharapkan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tercapai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Kesimpulan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diajukan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Teknik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implementasi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Prediksi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hasil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akan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diperoleh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manfaat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dampak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gagasan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3.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Akhir</w:t>
      </w:r>
      <w:proofErr w:type="spellEnd"/>
    </w:p>
    <w:p w:rsidR="00C36C28" w:rsidRPr="00D32643" w:rsidRDefault="00C36C28" w:rsidP="00D326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Pustaka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ditulis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untuk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memberi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informasi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sehingga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pembaca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mudah</w:t>
      </w:r>
      <w:proofErr w:type="spellEnd"/>
      <w:r w:rsidR="008826E1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menemukan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sumber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disebutkan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Penulisan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pustaka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ketentuan</w:t>
      </w:r>
      <w:proofErr w:type="spellEnd"/>
      <w:r w:rsidR="008826E1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seperti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uraian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artikel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PKM-AI.</w:t>
      </w:r>
    </w:p>
    <w:p w:rsidR="00C36C28" w:rsidRPr="00D32643" w:rsidRDefault="00C36C28" w:rsidP="00D326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Daftar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Riwayat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Hidup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biodata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i/>
          <w:iCs/>
          <w:color w:val="231F20"/>
          <w:sz w:val="24"/>
          <w:szCs w:val="24"/>
        </w:rPr>
        <w:t>curriculum vitae</w:t>
      </w: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peserta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mencakup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•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nama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lengkap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•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tempat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tanggal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lahir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•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karya-karya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ilmiah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pernah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dibuat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• </w:t>
      </w: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penghargaan-penghargaan</w:t>
      </w:r>
      <w:proofErr w:type="spellEnd"/>
      <w:proofErr w:type="gram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ilmiah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pernah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diraih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36C28" w:rsidRPr="00D32643" w:rsidRDefault="00C36C28" w:rsidP="00D326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Lampiran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jika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diperlukan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seperti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foto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dukumentasi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data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informasi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lainnya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yang</w:t>
      </w:r>
      <w:r w:rsidR="008826E1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mendukung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tulisan</w:t>
      </w:r>
      <w:proofErr w:type="spellEnd"/>
    </w:p>
    <w:p w:rsidR="008826E1" w:rsidRPr="00D32643" w:rsidRDefault="008826E1" w:rsidP="00D32643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Tatacara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Pengusulan</w:t>
      </w:r>
      <w:proofErr w:type="spellEnd"/>
    </w:p>
    <w:p w:rsidR="00C36C28" w:rsidRPr="00D32643" w:rsidRDefault="00C36C28" w:rsidP="00D326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Setiap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perguruan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tinggi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diwajibkan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mengikuti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ketentuan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pengusulan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sebagai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berikut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C36C28" w:rsidRPr="00D32643" w:rsidRDefault="00C36C28" w:rsidP="00D326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Pengusul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diharuskan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mengisi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identitas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usulan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secara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32643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on-line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pada</w:t>
      </w:r>
      <w:proofErr w:type="spellEnd"/>
    </w:p>
    <w:p w:rsidR="00C36C28" w:rsidRDefault="00C36C28" w:rsidP="00D3264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SIM-LITABMAS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membuat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rekapitulasi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format excel (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dapat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diunduh</w:t>
      </w:r>
      <w:proofErr w:type="spellEnd"/>
      <w:r w:rsidR="008826E1"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SIM-LITABMAS)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kemudian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mengunggahnya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SIM-LITABMAS.</w:t>
      </w:r>
    </w:p>
    <w:tbl>
      <w:tblPr>
        <w:tblW w:w="5560" w:type="dxa"/>
        <w:tblInd w:w="94" w:type="dxa"/>
        <w:tblLook w:val="04A0"/>
      </w:tblPr>
      <w:tblGrid>
        <w:gridCol w:w="504"/>
        <w:gridCol w:w="5160"/>
      </w:tblGrid>
      <w:tr w:rsidR="00D32643" w:rsidRPr="00D32643" w:rsidTr="00D3264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Kode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Perguruan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Judul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Bidang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PKM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Bidang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Ilmu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Ketua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Pelaksana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NIM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Ketua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Pelaksana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Angkatan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Jurusan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Departemen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Universitas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Institut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Sekolah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Politeknik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Alamat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Universitas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Institut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SekolahTinggi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Politeknik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Alamat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Rumah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No.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Telpon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Rumah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No. HP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E-mail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NIM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NIM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NIM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NIM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Anggota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Dosen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Pendamping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Gelar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Depan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Gelar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Belakang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NIDN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Dosen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Pendamping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Alamat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Rumah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 xml:space="preserve">No.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Telpon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Rumah</w:t>
            </w:r>
            <w:proofErr w:type="spellEnd"/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No. HP</w:t>
            </w:r>
          </w:p>
        </w:tc>
      </w:tr>
      <w:tr w:rsidR="00D32643" w:rsidRPr="00D32643" w:rsidTr="00D3264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64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643" w:rsidRPr="00D32643" w:rsidRDefault="00D32643" w:rsidP="00D3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Sumber</w:t>
            </w:r>
            <w:proofErr w:type="spellEnd"/>
            <w:r w:rsidRPr="00D32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2643">
              <w:rPr>
                <w:rFonts w:ascii="Calibri" w:eastAsia="Times New Roman" w:hAnsi="Calibri" w:cs="Calibri"/>
                <w:color w:val="000000"/>
              </w:rPr>
              <w:t>Penulisan</w:t>
            </w:r>
            <w:proofErr w:type="spellEnd"/>
          </w:p>
        </w:tc>
      </w:tr>
    </w:tbl>
    <w:p w:rsidR="00D32643" w:rsidRPr="00D32643" w:rsidRDefault="00D32643" w:rsidP="00D3264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826E1" w:rsidRPr="00E53C1A" w:rsidRDefault="008826E1" w:rsidP="00D326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Selanjutnya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usulan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PKM-GT yang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terdiri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atas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awal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inti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bagian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akhir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dibuat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dalam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satu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file </w:t>
      </w:r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format PDF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dengan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ukuran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file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maksimum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5 </w:t>
      </w:r>
      <w:proofErr w:type="spellStart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>Mbyte</w:t>
      </w:r>
      <w:proofErr w:type="spellEnd"/>
      <w:r w:rsidRPr="00D3264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kemudian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diunggah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32643">
        <w:rPr>
          <w:rFonts w:ascii="Times New Roman" w:hAnsi="Times New Roman" w:cs="Times New Roman"/>
          <w:color w:val="231F20"/>
          <w:sz w:val="24"/>
          <w:szCs w:val="24"/>
        </w:rPr>
        <w:t>ke</w:t>
      </w:r>
      <w:proofErr w:type="spellEnd"/>
      <w:r w:rsidRPr="00D32643">
        <w:rPr>
          <w:rFonts w:ascii="Times New Roman" w:hAnsi="Times New Roman" w:cs="Times New Roman"/>
          <w:color w:val="231F20"/>
          <w:sz w:val="24"/>
          <w:szCs w:val="24"/>
        </w:rPr>
        <w:t xml:space="preserve"> SIM-LITABMAS.</w:t>
      </w: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C1A" w:rsidRDefault="00E53C1A" w:rsidP="00E53C1A">
      <w:pPr>
        <w:pStyle w:val="ListParagraph"/>
        <w:ind w:left="45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Lampiran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Samapul</w:t>
      </w:r>
      <w:proofErr w:type="spellEnd"/>
      <w:r>
        <w:rPr>
          <w:sz w:val="24"/>
          <w:szCs w:val="24"/>
        </w:rPr>
        <w:t xml:space="preserve"> </w:t>
      </w:r>
    </w:p>
    <w:p w:rsidR="00E53C1A" w:rsidRDefault="00E53C1A" w:rsidP="00E53C1A">
      <w:pPr>
        <w:pStyle w:val="ListParagraph"/>
        <w:ind w:left="450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LOGO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PERGURUAN TINGGI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LOMBA KARYA TULIS ILMIAH MAHASISWA / LOMBA KARYA INOVATIF MAHASISWA 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JUDUL TULISAN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 USULKAN OLEH 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..(</w:t>
      </w:r>
      <w:proofErr w:type="gramEnd"/>
      <w:r>
        <w:rPr>
          <w:sz w:val="24"/>
          <w:szCs w:val="24"/>
        </w:rPr>
        <w:t xml:space="preserve">NAMA, NIM,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angkatan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PERGURUAN TINGGI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FAKULTAS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KABUPATEN / KOTA</w:t>
      </w:r>
    </w:p>
    <w:p w:rsidR="00E53C1A" w:rsidRDefault="00E53C1A" w:rsidP="00E53C1A">
      <w:pPr>
        <w:pStyle w:val="ListParagraph"/>
        <w:ind w:left="450"/>
        <w:jc w:val="center"/>
        <w:rPr>
          <w:sz w:val="24"/>
          <w:szCs w:val="24"/>
        </w:rPr>
      </w:pPr>
      <w:r>
        <w:rPr>
          <w:sz w:val="24"/>
          <w:szCs w:val="24"/>
        </w:rPr>
        <w:t>TAHUN 2012</w:t>
      </w:r>
    </w:p>
    <w:p w:rsidR="00E53C1A" w:rsidRPr="00E53C1A" w:rsidRDefault="00E53C1A" w:rsidP="00E53C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53C1A" w:rsidRPr="00E53C1A" w:rsidSect="006A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44A"/>
    <w:multiLevelType w:val="hybridMultilevel"/>
    <w:tmpl w:val="D874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76F"/>
    <w:multiLevelType w:val="hybridMultilevel"/>
    <w:tmpl w:val="4936194A"/>
    <w:lvl w:ilvl="0" w:tplc="A4B8A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557C"/>
    <w:multiLevelType w:val="hybridMultilevel"/>
    <w:tmpl w:val="439C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0E28"/>
    <w:multiLevelType w:val="hybridMultilevel"/>
    <w:tmpl w:val="67FCC00E"/>
    <w:lvl w:ilvl="0" w:tplc="040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1CAB13F1"/>
    <w:multiLevelType w:val="hybridMultilevel"/>
    <w:tmpl w:val="8CA64F0A"/>
    <w:lvl w:ilvl="0" w:tplc="7DBE7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E11CC"/>
    <w:multiLevelType w:val="hybridMultilevel"/>
    <w:tmpl w:val="3B30F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424F4"/>
    <w:multiLevelType w:val="hybridMultilevel"/>
    <w:tmpl w:val="5C22D718"/>
    <w:lvl w:ilvl="0" w:tplc="04090019">
      <w:start w:val="1"/>
      <w:numFmt w:val="lowerLetter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35E43415"/>
    <w:multiLevelType w:val="hybridMultilevel"/>
    <w:tmpl w:val="71880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0108D"/>
    <w:multiLevelType w:val="hybridMultilevel"/>
    <w:tmpl w:val="2B2CA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C7BFE"/>
    <w:multiLevelType w:val="hybridMultilevel"/>
    <w:tmpl w:val="60787542"/>
    <w:lvl w:ilvl="0" w:tplc="FD8EB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E30C5"/>
    <w:multiLevelType w:val="multilevel"/>
    <w:tmpl w:val="66FA1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F826142"/>
    <w:multiLevelType w:val="hybridMultilevel"/>
    <w:tmpl w:val="974006AC"/>
    <w:lvl w:ilvl="0" w:tplc="27F41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068C"/>
    <w:multiLevelType w:val="hybridMultilevel"/>
    <w:tmpl w:val="C8D88DB2"/>
    <w:lvl w:ilvl="0" w:tplc="4282DE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90259"/>
    <w:multiLevelType w:val="hybridMultilevel"/>
    <w:tmpl w:val="71509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C1AE2"/>
    <w:multiLevelType w:val="hybridMultilevel"/>
    <w:tmpl w:val="E7262C54"/>
    <w:lvl w:ilvl="0" w:tplc="9EC20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6C28"/>
    <w:rsid w:val="001420AA"/>
    <w:rsid w:val="0014573B"/>
    <w:rsid w:val="006A7DB6"/>
    <w:rsid w:val="008826E1"/>
    <w:rsid w:val="00A22C7A"/>
    <w:rsid w:val="00A615E2"/>
    <w:rsid w:val="00C36C28"/>
    <w:rsid w:val="00D32643"/>
    <w:rsid w:val="00E53C1A"/>
    <w:rsid w:val="00FC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2013-02-08T06:53:00Z</dcterms:created>
  <dcterms:modified xsi:type="dcterms:W3CDTF">2013-02-18T07:35:00Z</dcterms:modified>
</cp:coreProperties>
</file>